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302" w:rsidRPr="002D4E70" w:rsidRDefault="00301302" w:rsidP="00301302">
      <w:pPr>
        <w:rPr>
          <w:color w:val="1F497D"/>
          <w:lang w:val="en-GB"/>
        </w:rPr>
      </w:pPr>
      <w:r w:rsidRPr="002D4E70">
        <w:rPr>
          <w:rFonts w:ascii="Arial" w:hAnsi="Arial" w:cs="Arial"/>
          <w:color w:val="333333"/>
          <w:shd w:val="clear" w:color="auto" w:fill="FFFFFF"/>
          <w:lang w:val="en-GB"/>
        </w:rPr>
        <w:t xml:space="preserve">Eva Constantaras is a data and investigative </w:t>
      </w:r>
      <w:r w:rsidR="002D4E70">
        <w:rPr>
          <w:rFonts w:ascii="Arial" w:hAnsi="Arial" w:cs="Arial"/>
          <w:color w:val="333333"/>
          <w:shd w:val="clear" w:color="auto" w:fill="FFFFFF"/>
          <w:lang w:val="en-GB"/>
        </w:rPr>
        <w:t>journalist and trainer specialis</w:t>
      </w:r>
      <w:r w:rsidRPr="002D4E70">
        <w:rPr>
          <w:rFonts w:ascii="Arial" w:hAnsi="Arial" w:cs="Arial"/>
          <w:color w:val="333333"/>
          <w:shd w:val="clear" w:color="auto" w:fill="FFFFFF"/>
          <w:lang w:val="en-GB"/>
        </w:rPr>
        <w:t>ed in cross-border journalism projects to combat corruption and encourage transparency. She has managed projects and reported from across Latin America, Asia and East Africa on topics ranging from displa</w:t>
      </w:r>
      <w:r w:rsidR="002D4E70">
        <w:rPr>
          <w:rFonts w:ascii="Arial" w:hAnsi="Arial" w:cs="Arial"/>
          <w:color w:val="333333"/>
          <w:shd w:val="clear" w:color="auto" w:fill="FFFFFF"/>
          <w:lang w:val="en-GB"/>
        </w:rPr>
        <w:t>cement and kidnapping by organis</w:t>
      </w:r>
      <w:r w:rsidRPr="002D4E70">
        <w:rPr>
          <w:rFonts w:ascii="Arial" w:hAnsi="Arial" w:cs="Arial"/>
          <w:color w:val="333333"/>
          <w:shd w:val="clear" w:color="auto" w:fill="FFFFFF"/>
          <w:lang w:val="en-GB"/>
        </w:rPr>
        <w:t>ed crime networks to extractive industries and election violence.</w:t>
      </w:r>
    </w:p>
    <w:p w:rsidR="00301302" w:rsidRPr="00301302" w:rsidRDefault="00301302" w:rsidP="00301302">
      <w:pPr>
        <w:rPr>
          <w:color w:val="1F497D"/>
        </w:rPr>
      </w:pPr>
      <w:bookmarkStart w:id="0" w:name="_MailEndCompose"/>
      <w:bookmarkEnd w:id="0"/>
    </w:p>
    <w:p w:rsidR="00637894" w:rsidRPr="00301302" w:rsidRDefault="002D4E70"/>
    <w:sectPr w:rsidR="00637894" w:rsidRPr="00301302" w:rsidSect="008B6A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80"/>
  <w:proofState w:spelling="clean" w:grammar="clean"/>
  <w:defaultTabStop w:val="720"/>
  <w:characterSpacingControl w:val="doNotCompress"/>
  <w:compat/>
  <w:rsids>
    <w:rsidRoot w:val="00301302"/>
    <w:rsid w:val="000F51A9"/>
    <w:rsid w:val="001E3B9B"/>
    <w:rsid w:val="002D4E70"/>
    <w:rsid w:val="00301302"/>
    <w:rsid w:val="008B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30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dotieno</dc:creator>
  <cp:lastModifiedBy>dotieno</cp:lastModifiedBy>
  <cp:revision>2</cp:revision>
  <dcterms:created xsi:type="dcterms:W3CDTF">2014-05-02T15:23:00Z</dcterms:created>
  <dcterms:modified xsi:type="dcterms:W3CDTF">2014-05-02T15:23:00Z</dcterms:modified>
</cp:coreProperties>
</file>